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B77166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20BF2" w:rsidRPr="00D20BF2">
        <w:rPr>
          <w:rFonts w:cs="Arial"/>
          <w:b/>
          <w:szCs w:val="22"/>
        </w:rPr>
        <w:t xml:space="preserve">PD a AD na vodní dílo </w:t>
      </w:r>
      <w:proofErr w:type="spellStart"/>
      <w:r w:rsidR="00D20BF2" w:rsidRPr="00D20BF2">
        <w:rPr>
          <w:rFonts w:cs="Arial"/>
          <w:b/>
          <w:szCs w:val="22"/>
        </w:rPr>
        <w:t>Podhrázsky</w:t>
      </w:r>
      <w:proofErr w:type="spellEnd"/>
      <w:r w:rsidR="00D20BF2" w:rsidRPr="00D20BF2">
        <w:rPr>
          <w:rFonts w:cs="Arial"/>
          <w:b/>
          <w:szCs w:val="22"/>
        </w:rPr>
        <w:t>́ rybník Podsedice</w:t>
      </w:r>
    </w:p>
    <w:p w14:paraId="33661A81" w14:textId="70E47BE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D20BF2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3A73E4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4232A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6863408">
    <w:abstractNumId w:val="5"/>
  </w:num>
  <w:num w:numId="2" w16cid:durableId="156069957">
    <w:abstractNumId w:val="6"/>
  </w:num>
  <w:num w:numId="3" w16cid:durableId="1835996329">
    <w:abstractNumId w:val="4"/>
  </w:num>
  <w:num w:numId="4" w16cid:durableId="769398379">
    <w:abstractNumId w:val="2"/>
  </w:num>
  <w:num w:numId="5" w16cid:durableId="1948459227">
    <w:abstractNumId w:val="1"/>
  </w:num>
  <w:num w:numId="6" w16cid:durableId="761026301">
    <w:abstractNumId w:val="3"/>
  </w:num>
  <w:num w:numId="7" w16cid:durableId="721905786">
    <w:abstractNumId w:val="3"/>
  </w:num>
  <w:num w:numId="8" w16cid:durableId="135129791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1898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2C07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2F5E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0BF2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0CD3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232A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400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Trávníček Pavel</cp:lastModifiedBy>
  <cp:revision>15</cp:revision>
  <cp:lastPrinted>2022-02-09T07:14:00Z</cp:lastPrinted>
  <dcterms:created xsi:type="dcterms:W3CDTF">2022-02-20T09:23:00Z</dcterms:created>
  <dcterms:modified xsi:type="dcterms:W3CDTF">2025-07-02T07:18:00Z</dcterms:modified>
</cp:coreProperties>
</file>